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8F" w:rsidRPr="00880457" w:rsidRDefault="009E278F" w:rsidP="009E278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9E005C"/>
          <w:sz w:val="32"/>
          <w:szCs w:val="32"/>
          <w:bdr w:val="none" w:sz="0" w:space="0" w:color="auto" w:frame="1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color w:val="9E005C"/>
          <w:sz w:val="32"/>
          <w:szCs w:val="32"/>
          <w:bdr w:val="none" w:sz="0" w:space="0" w:color="auto" w:frame="1"/>
          <w:lang w:eastAsia="ru-RU"/>
        </w:rPr>
        <w:t>Управление</w:t>
      </w:r>
    </w:p>
    <w:p w:rsidR="00FE0BA1" w:rsidRDefault="009E278F" w:rsidP="009E278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9E005C"/>
          <w:sz w:val="32"/>
          <w:szCs w:val="32"/>
          <w:bdr w:val="none" w:sz="0" w:space="0" w:color="auto" w:frame="1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color w:val="9E005C"/>
          <w:sz w:val="32"/>
          <w:szCs w:val="32"/>
          <w:bdr w:val="none" w:sz="0" w:space="0" w:color="auto" w:frame="1"/>
          <w:lang w:eastAsia="ru-RU"/>
        </w:rPr>
        <w:t xml:space="preserve">качеством образовательных результатов </w:t>
      </w:r>
    </w:p>
    <w:p w:rsidR="009E278F" w:rsidRPr="00880457" w:rsidRDefault="009E278F" w:rsidP="009E278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9E005C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  <w:r w:rsidRPr="00880457">
        <w:rPr>
          <w:rFonts w:ascii="Times New Roman" w:eastAsia="Times New Roman" w:hAnsi="Times New Roman" w:cs="Times New Roman"/>
          <w:b/>
          <w:bCs/>
          <w:color w:val="9E005C"/>
          <w:sz w:val="32"/>
          <w:szCs w:val="32"/>
          <w:bdr w:val="none" w:sz="0" w:space="0" w:color="auto" w:frame="1"/>
          <w:lang w:eastAsia="ru-RU"/>
        </w:rPr>
        <w:t>МБОУ СОШ №1 имени Колесника А.С.</w:t>
      </w:r>
    </w:p>
    <w:p w:rsidR="009E278F" w:rsidRPr="00880457" w:rsidRDefault="009E278F" w:rsidP="009E278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i/>
          <w:iCs/>
          <w:color w:val="005824"/>
          <w:sz w:val="28"/>
          <w:szCs w:val="28"/>
          <w:bdr w:val="none" w:sz="0" w:space="0" w:color="auto" w:frame="1"/>
          <w:lang w:eastAsia="ru-RU"/>
        </w:rPr>
        <w:t xml:space="preserve">1.1. Система оценки качества подготовки </w:t>
      </w:r>
      <w:proofErr w:type="gramStart"/>
      <w:r w:rsidRPr="00880457">
        <w:rPr>
          <w:rFonts w:ascii="Times New Roman" w:eastAsia="Times New Roman" w:hAnsi="Times New Roman" w:cs="Times New Roman"/>
          <w:b/>
          <w:bCs/>
          <w:i/>
          <w:iCs/>
          <w:color w:val="005824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880457">
        <w:rPr>
          <w:rFonts w:ascii="Times New Roman" w:eastAsia="Times New Roman" w:hAnsi="Times New Roman" w:cs="Times New Roman"/>
          <w:b/>
          <w:bCs/>
          <w:i/>
          <w:iCs/>
          <w:color w:val="005824"/>
          <w:sz w:val="28"/>
          <w:szCs w:val="28"/>
          <w:bdr w:val="none" w:sz="0" w:space="0" w:color="auto" w:frame="1"/>
          <w:lang w:eastAsia="ru-RU"/>
        </w:rPr>
        <w:t> </w:t>
      </w:r>
    </w:p>
    <w:p w:rsidR="009E278F" w:rsidRPr="00880457" w:rsidRDefault="009E278F" w:rsidP="009E2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Система оценки качества подготовки </w:t>
      </w:r>
      <w:proofErr w:type="gramStart"/>
      <w:r w:rsidRPr="0088045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обучающихся</w:t>
      </w:r>
      <w:proofErr w:type="gramEnd"/>
      <w:r w:rsidRPr="0088045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её цели</w:t>
      </w:r>
      <w:r w:rsidRPr="0088045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880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880457">
        <w:rPr>
          <w:rFonts w:ascii="Times New Roman" w:eastAsia="Times New Roman" w:hAnsi="Times New Roman" w:cs="Times New Roman"/>
          <w:b/>
          <w:bCs/>
          <w:color w:val="9D0039"/>
          <w:sz w:val="28"/>
          <w:szCs w:val="28"/>
          <w:bdr w:val="none" w:sz="0" w:space="0" w:color="auto" w:frame="1"/>
          <w:lang w:eastAsia="ru-RU"/>
        </w:rPr>
        <w:t>Цели</w:t>
      </w:r>
      <w:proofErr w:type="spellEnd"/>
    </w:p>
    <w:p w:rsidR="009E278F" w:rsidRPr="00880457" w:rsidRDefault="009E278F" w:rsidP="009E278F">
      <w:pPr>
        <w:numPr>
          <w:ilvl w:val="0"/>
          <w:numId w:val="1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определение соответствия качества подготовки обучающихся требованиям реализуемых программ: </w:t>
      </w:r>
      <w:proofErr w:type="spellStart"/>
      <w:r w:rsidRPr="00880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880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 предметные результаты освоения основной образовательной программы начального общего, основного общего и среднего общего образования; результаты обучающихся с ОВЗ по адаптированным основным общеобразовательным программам;</w:t>
      </w:r>
    </w:p>
    <w:p w:rsidR="009E278F" w:rsidRPr="00880457" w:rsidRDefault="009E278F" w:rsidP="009E278F">
      <w:pPr>
        <w:numPr>
          <w:ilvl w:val="0"/>
          <w:numId w:val="1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выявление факторов, влияющих на качество подготовки обучающихся;</w:t>
      </w:r>
    </w:p>
    <w:p w:rsidR="009E278F" w:rsidRPr="00880457" w:rsidRDefault="009E278F" w:rsidP="009E278F">
      <w:pPr>
        <w:numPr>
          <w:ilvl w:val="0"/>
          <w:numId w:val="1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выявление уровня образовательных достижений различных групп обучающихся;</w:t>
      </w:r>
    </w:p>
    <w:p w:rsidR="009E278F" w:rsidRPr="00880457" w:rsidRDefault="009E278F" w:rsidP="009E278F">
      <w:pPr>
        <w:numPr>
          <w:ilvl w:val="0"/>
          <w:numId w:val="1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выявление динамики изменения качества подготовки </w:t>
      </w:r>
      <w:proofErr w:type="gramStart"/>
      <w:r w:rsidRPr="00880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880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9E278F" w:rsidRPr="00880457" w:rsidRDefault="009E278F" w:rsidP="009E278F">
      <w:pPr>
        <w:numPr>
          <w:ilvl w:val="0"/>
          <w:numId w:val="1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повышение уровня образовательных результатов в МБОУ СОШ №1 имени Колесника А.С. на основе ранее проведенного анализа образовательных результатов.</w:t>
      </w:r>
    </w:p>
    <w:p w:rsidR="004E61FB" w:rsidRPr="00880457" w:rsidRDefault="009E278F" w:rsidP="004E61FB">
      <w:pP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</w:rPr>
      </w:pPr>
      <w:r w:rsidRPr="00880457">
        <w:rPr>
          <w:rFonts w:ascii="Times New Roman" w:eastAsia="Times New Roman" w:hAnsi="Times New Roman" w:cs="Times New Roman"/>
          <w:color w:val="005824"/>
          <w:sz w:val="28"/>
          <w:szCs w:val="28"/>
          <w:bdr w:val="none" w:sz="0" w:space="0" w:color="auto" w:frame="1"/>
          <w:lang w:eastAsia="ru-RU"/>
        </w:rPr>
        <w:br/>
      </w:r>
      <w:r w:rsidR="004E61FB" w:rsidRPr="00880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E61FB" w:rsidRPr="00880457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</w:rPr>
        <w:t>Показатели, методы сбора информации</w:t>
      </w:r>
    </w:p>
    <w:p w:rsidR="004E61FB" w:rsidRPr="00880457" w:rsidRDefault="004E61FB" w:rsidP="004E61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color w:val="9E005C"/>
          <w:sz w:val="28"/>
          <w:szCs w:val="28"/>
          <w:bdr w:val="none" w:sz="0" w:space="0" w:color="auto" w:frame="1"/>
          <w:lang w:eastAsia="ru-RU"/>
        </w:rPr>
        <w:t xml:space="preserve">Показатели, используемые в системе оценки качества подготовки </w:t>
      </w:r>
      <w:proofErr w:type="gramStart"/>
      <w:r w:rsidRPr="00880457">
        <w:rPr>
          <w:rFonts w:ascii="Times New Roman" w:eastAsia="Times New Roman" w:hAnsi="Times New Roman" w:cs="Times New Roman"/>
          <w:b/>
          <w:bCs/>
          <w:color w:val="9E005C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880457">
        <w:rPr>
          <w:rFonts w:ascii="Times New Roman" w:eastAsia="Times New Roman" w:hAnsi="Times New Roman" w:cs="Times New Roman"/>
          <w:b/>
          <w:bCs/>
          <w:color w:val="9E00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0457">
        <w:rPr>
          <w:rFonts w:ascii="Times New Roman" w:eastAsia="Times New Roman" w:hAnsi="Times New Roman" w:cs="Times New Roman"/>
          <w:b/>
          <w:bCs/>
          <w:color w:val="9E005C"/>
          <w:sz w:val="28"/>
          <w:szCs w:val="28"/>
          <w:bdr w:val="none" w:sz="0" w:space="0" w:color="auto" w:frame="1"/>
          <w:lang w:eastAsia="ru-RU"/>
        </w:rPr>
        <w:t>Клепиковского</w:t>
      </w:r>
      <w:proofErr w:type="spellEnd"/>
      <w:r w:rsidRPr="00880457">
        <w:rPr>
          <w:rFonts w:ascii="Times New Roman" w:eastAsia="Times New Roman" w:hAnsi="Times New Roman" w:cs="Times New Roman"/>
          <w:b/>
          <w:bCs/>
          <w:color w:val="9E005C"/>
          <w:sz w:val="28"/>
          <w:szCs w:val="28"/>
          <w:bdr w:val="none" w:sz="0" w:space="0" w:color="auto" w:frame="1"/>
          <w:lang w:eastAsia="ru-RU"/>
        </w:rPr>
        <w:t xml:space="preserve"> муниципального района:</w:t>
      </w:r>
    </w:p>
    <w:p w:rsidR="004E61FB" w:rsidRPr="00880457" w:rsidRDefault="004E61FB" w:rsidP="004E61FB">
      <w:pPr>
        <w:numPr>
          <w:ilvl w:val="0"/>
          <w:numId w:val="2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процентная доля участников оценочной процедуры (ЕГЭ, ОГЭ, ВПР), не преодолевших нижнюю границу баллов;</w:t>
      </w:r>
    </w:p>
    <w:p w:rsidR="004E61FB" w:rsidRPr="00880457" w:rsidRDefault="004E61FB" w:rsidP="004E61FB">
      <w:pPr>
        <w:numPr>
          <w:ilvl w:val="0"/>
          <w:numId w:val="2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процентная доля участников оценочной процедуры (ВПР, ЕГЭ или ОГЭ) в данной параллели, результаты которых хотя бы по одному из предметов в этой процедуре, сдаваемому в массовых масштабах, ниже нижней границы баллов по этому предмету;</w:t>
      </w:r>
    </w:p>
    <w:p w:rsidR="004E61FB" w:rsidRPr="00880457" w:rsidRDefault="004E61FB" w:rsidP="004E61FB">
      <w:pPr>
        <w:numPr>
          <w:ilvl w:val="0"/>
          <w:numId w:val="2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процентная доля участников оценочной процедуры (ЕГЭ, ОГЭ, ВПР), показавших результаты не ниже «средних»;</w:t>
      </w:r>
    </w:p>
    <w:p w:rsidR="004E61FB" w:rsidRPr="00880457" w:rsidRDefault="004E61FB" w:rsidP="004E61FB">
      <w:pPr>
        <w:numPr>
          <w:ilvl w:val="0"/>
          <w:numId w:val="2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процентная доля участников данной оценочной процедуры (ВПР, ЕГЭ или ОГЭ), показавших результаты не ниже «средних» в массовых предметах;</w:t>
      </w:r>
    </w:p>
    <w:p w:rsidR="004E61FB" w:rsidRPr="00880457" w:rsidRDefault="004E61FB" w:rsidP="004E61FB">
      <w:pPr>
        <w:numPr>
          <w:ilvl w:val="0"/>
          <w:numId w:val="2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процентная доля участников данной оценочной процедуры (ЕГЭ, ОГЭ, ВПР) по данному предмету в данной параллели, результаты которых не ниже границы достижения высокого уровня подготовки;</w:t>
      </w:r>
    </w:p>
    <w:p w:rsidR="004E61FB" w:rsidRPr="00880457" w:rsidRDefault="004E61FB" w:rsidP="004E61FB">
      <w:pPr>
        <w:numPr>
          <w:ilvl w:val="0"/>
          <w:numId w:val="2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процентная доля участников данной оценочной процедуры (ВПР, ЕГЭ или ОГЭ) в данной параллели, результаты которых хотя бы по одному из предметов не ниже границы достижения высокого уровня подготовки по этому предмету, от общего количества участников данной процедуры.</w:t>
      </w:r>
    </w:p>
    <w:p w:rsidR="00D13E0A" w:rsidRPr="00880457" w:rsidRDefault="00D13E0A" w:rsidP="009E278F">
      <w:pPr>
        <w:rPr>
          <w:rFonts w:ascii="Times New Roman" w:hAnsi="Times New Roman" w:cs="Times New Roman"/>
          <w:sz w:val="28"/>
          <w:szCs w:val="28"/>
        </w:rPr>
      </w:pPr>
    </w:p>
    <w:p w:rsidR="00D13E0A" w:rsidRPr="00880457" w:rsidRDefault="00D13E0A" w:rsidP="00D13E0A">
      <w:pPr>
        <w:rPr>
          <w:rFonts w:ascii="Times New Roman" w:hAnsi="Times New Roman" w:cs="Times New Roman"/>
          <w:sz w:val="28"/>
          <w:szCs w:val="28"/>
        </w:rPr>
      </w:pPr>
    </w:p>
    <w:p w:rsidR="00D13E0A" w:rsidRPr="00880457" w:rsidRDefault="00D13E0A" w:rsidP="00D13E0A">
      <w:pPr>
        <w:pStyle w:val="a3"/>
        <w:tabs>
          <w:tab w:val="left" w:pos="9477"/>
        </w:tabs>
        <w:spacing w:before="77" w:line="276" w:lineRule="auto"/>
        <w:ind w:left="0" w:right="-21" w:firstLine="556"/>
        <w:rPr>
          <w:sz w:val="28"/>
          <w:szCs w:val="28"/>
        </w:rPr>
      </w:pPr>
      <w:r w:rsidRPr="00880457">
        <w:rPr>
          <w:sz w:val="28"/>
          <w:szCs w:val="28"/>
        </w:rPr>
        <w:t>Школьная система оценки качества подготовки обучающихся МБОУ СОШ №1 имени Колесника А.С. функционирует в соответствии с основными федеральными и региональными требованиями и призвана обеспечить высокую объективность и обоснованность выводов о качестве общего образования в школе на основе комплексного анализа образовательных результатов. Развитие данного направления позволяет не только практически решать проблему оценки образовательных результатов обучающихся, но и способствует построению обучения в соответствии с их образовательными потребностями, служит информационным ресурсом для принятия обоснованных управленческих решений и развития эффективных управленческих практик на  школьном уровне.</w:t>
      </w:r>
    </w:p>
    <w:p w:rsidR="00D13E0A" w:rsidRPr="00880457" w:rsidRDefault="00D13E0A" w:rsidP="00D13E0A">
      <w:pPr>
        <w:tabs>
          <w:tab w:val="left" w:pos="9477"/>
        </w:tabs>
        <w:spacing w:line="293" w:lineRule="exact"/>
        <w:ind w:right="-21"/>
        <w:rPr>
          <w:rFonts w:ascii="Times New Roman" w:hAnsi="Times New Roman" w:cs="Times New Roman"/>
          <w:b/>
          <w:sz w:val="28"/>
          <w:szCs w:val="28"/>
        </w:rPr>
      </w:pPr>
    </w:p>
    <w:p w:rsidR="00D13E0A" w:rsidRPr="00880457" w:rsidRDefault="00D13E0A" w:rsidP="00D13E0A">
      <w:pPr>
        <w:tabs>
          <w:tab w:val="left" w:pos="9477"/>
        </w:tabs>
        <w:spacing w:line="293" w:lineRule="exact"/>
        <w:ind w:right="-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457">
        <w:rPr>
          <w:rFonts w:ascii="Times New Roman" w:hAnsi="Times New Roman" w:cs="Times New Roman"/>
          <w:b/>
          <w:sz w:val="28"/>
          <w:szCs w:val="28"/>
        </w:rPr>
        <w:t xml:space="preserve">Развитие системы оценки качества подготовки </w:t>
      </w:r>
      <w:proofErr w:type="gramStart"/>
      <w:r w:rsidRPr="0088045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13E0A" w:rsidRPr="00880457" w:rsidRDefault="00D13E0A" w:rsidP="00D13E0A">
      <w:pPr>
        <w:pStyle w:val="a3"/>
        <w:tabs>
          <w:tab w:val="left" w:pos="9477"/>
        </w:tabs>
        <w:spacing w:before="25" w:line="268" w:lineRule="auto"/>
        <w:ind w:left="0" w:right="-21" w:firstLine="556"/>
        <w:rPr>
          <w:sz w:val="28"/>
          <w:szCs w:val="28"/>
        </w:rPr>
      </w:pPr>
      <w:r w:rsidRPr="00880457">
        <w:rPr>
          <w:sz w:val="28"/>
          <w:szCs w:val="28"/>
        </w:rPr>
        <w:t>Управленческий цикл по данному  направлению реализуется в рамках оценки качества подготовки обучающихся по образовательным программам начального общего, основного общего и среднего общего образования и включает следующие основные цели:</w:t>
      </w:r>
    </w:p>
    <w:p w:rsidR="00D13E0A" w:rsidRPr="00880457" w:rsidRDefault="00D13E0A" w:rsidP="00D13E0A">
      <w:pPr>
        <w:pStyle w:val="1"/>
        <w:numPr>
          <w:ilvl w:val="0"/>
          <w:numId w:val="4"/>
        </w:numPr>
        <w:spacing w:before="36" w:line="256" w:lineRule="auto"/>
        <w:ind w:left="1134" w:right="-21"/>
        <w:rPr>
          <w:sz w:val="28"/>
          <w:szCs w:val="28"/>
        </w:rPr>
      </w:pPr>
      <w:r w:rsidRPr="00880457">
        <w:rPr>
          <w:sz w:val="28"/>
          <w:szCs w:val="28"/>
        </w:rPr>
        <w:t xml:space="preserve">оценка предметных и </w:t>
      </w:r>
      <w:proofErr w:type="spellStart"/>
      <w:r w:rsidRPr="00880457">
        <w:rPr>
          <w:sz w:val="28"/>
          <w:szCs w:val="28"/>
        </w:rPr>
        <w:t>метапредметных</w:t>
      </w:r>
      <w:proofErr w:type="spellEnd"/>
      <w:r w:rsidRPr="00880457">
        <w:rPr>
          <w:sz w:val="28"/>
          <w:szCs w:val="28"/>
        </w:rPr>
        <w:t xml:space="preserve"> результатов освоения </w:t>
      </w:r>
      <w:r w:rsidRPr="00880457">
        <w:rPr>
          <w:sz w:val="28"/>
          <w:szCs w:val="28"/>
        </w:rPr>
        <w:lastRenderedPageBreak/>
        <w:t>образовательных программ на каждом уровне</w:t>
      </w:r>
      <w:r w:rsidRPr="00880457">
        <w:rPr>
          <w:spacing w:val="4"/>
          <w:sz w:val="28"/>
          <w:szCs w:val="28"/>
        </w:rPr>
        <w:t xml:space="preserve"> </w:t>
      </w:r>
      <w:r w:rsidRPr="00880457">
        <w:rPr>
          <w:sz w:val="28"/>
          <w:szCs w:val="28"/>
        </w:rPr>
        <w:t>образования;</w:t>
      </w:r>
    </w:p>
    <w:p w:rsidR="00D13E0A" w:rsidRPr="00880457" w:rsidRDefault="00D13E0A" w:rsidP="00D13E0A">
      <w:pPr>
        <w:pStyle w:val="1"/>
        <w:numPr>
          <w:ilvl w:val="0"/>
          <w:numId w:val="4"/>
        </w:numPr>
        <w:spacing w:before="36" w:line="256" w:lineRule="auto"/>
        <w:ind w:left="1134" w:right="-21"/>
        <w:rPr>
          <w:sz w:val="28"/>
          <w:szCs w:val="28"/>
        </w:rPr>
      </w:pPr>
      <w:r w:rsidRPr="00880457">
        <w:rPr>
          <w:sz w:val="28"/>
          <w:szCs w:val="28"/>
        </w:rPr>
        <w:t>оценка результатов обучающихся по адаптированным основным общеобразовательным программам;</w:t>
      </w:r>
    </w:p>
    <w:p w:rsidR="00D13E0A" w:rsidRPr="00880457" w:rsidRDefault="00D13E0A" w:rsidP="00D13E0A">
      <w:pPr>
        <w:pStyle w:val="1"/>
        <w:numPr>
          <w:ilvl w:val="0"/>
          <w:numId w:val="4"/>
        </w:numPr>
        <w:spacing w:before="36" w:line="256" w:lineRule="auto"/>
        <w:ind w:left="1134" w:right="-21"/>
        <w:rPr>
          <w:sz w:val="28"/>
          <w:szCs w:val="28"/>
        </w:rPr>
      </w:pPr>
      <w:r w:rsidRPr="00880457">
        <w:rPr>
          <w:sz w:val="28"/>
          <w:szCs w:val="28"/>
        </w:rPr>
        <w:t>проведение сопоставительного анализа динамики изменения образовательных результатов по итогам проведенных оценочных</w:t>
      </w:r>
      <w:r w:rsidRPr="00880457">
        <w:rPr>
          <w:spacing w:val="-2"/>
          <w:sz w:val="28"/>
          <w:szCs w:val="28"/>
        </w:rPr>
        <w:t xml:space="preserve"> </w:t>
      </w:r>
      <w:r w:rsidRPr="00880457">
        <w:rPr>
          <w:sz w:val="28"/>
          <w:szCs w:val="28"/>
        </w:rPr>
        <w:t>процедур;</w:t>
      </w:r>
    </w:p>
    <w:p w:rsidR="00D13E0A" w:rsidRPr="00880457" w:rsidRDefault="00D13E0A" w:rsidP="00D13E0A">
      <w:pPr>
        <w:pStyle w:val="1"/>
        <w:numPr>
          <w:ilvl w:val="0"/>
          <w:numId w:val="4"/>
        </w:numPr>
        <w:spacing w:before="36" w:line="256" w:lineRule="auto"/>
        <w:ind w:left="1134" w:right="-21"/>
        <w:rPr>
          <w:sz w:val="28"/>
          <w:szCs w:val="28"/>
        </w:rPr>
      </w:pPr>
      <w:r w:rsidRPr="00880457">
        <w:rPr>
          <w:sz w:val="28"/>
          <w:szCs w:val="28"/>
        </w:rPr>
        <w:t>разработка адресных практических рекомендаций по повышению уровня обра</w:t>
      </w:r>
      <w:r w:rsidR="00961664" w:rsidRPr="00880457">
        <w:rPr>
          <w:sz w:val="28"/>
          <w:szCs w:val="28"/>
        </w:rPr>
        <w:t>зовательных результатов в школе</w:t>
      </w:r>
      <w:r w:rsidRPr="00880457">
        <w:rPr>
          <w:sz w:val="28"/>
          <w:szCs w:val="28"/>
        </w:rPr>
        <w:t xml:space="preserve"> на основе ранее проведенного анализа образовательных результатов;</w:t>
      </w:r>
    </w:p>
    <w:p w:rsidR="00D13E0A" w:rsidRPr="00880457" w:rsidRDefault="00D13E0A" w:rsidP="00D13E0A">
      <w:pPr>
        <w:pStyle w:val="1"/>
        <w:numPr>
          <w:ilvl w:val="0"/>
          <w:numId w:val="4"/>
        </w:numPr>
        <w:spacing w:before="77" w:line="268" w:lineRule="auto"/>
        <w:ind w:left="1134" w:right="-21"/>
        <w:rPr>
          <w:sz w:val="28"/>
          <w:szCs w:val="28"/>
        </w:rPr>
      </w:pPr>
      <w:r w:rsidRPr="00880457">
        <w:rPr>
          <w:sz w:val="28"/>
          <w:szCs w:val="28"/>
        </w:rPr>
        <w:t>разработка обобщенных практических рекомендаций по повышению уровня обра</w:t>
      </w:r>
      <w:r w:rsidR="00E01813" w:rsidRPr="00880457">
        <w:rPr>
          <w:sz w:val="28"/>
          <w:szCs w:val="28"/>
        </w:rPr>
        <w:t>зовательных результатов в школе</w:t>
      </w:r>
      <w:r w:rsidRPr="00880457">
        <w:rPr>
          <w:sz w:val="28"/>
          <w:szCs w:val="28"/>
        </w:rPr>
        <w:t xml:space="preserve"> на основе анализа Национальных исследований качества образования и Всероссийских проверочных работ;</w:t>
      </w:r>
    </w:p>
    <w:p w:rsidR="00D13E0A" w:rsidRPr="00880457" w:rsidRDefault="00D13E0A" w:rsidP="00D13E0A">
      <w:pPr>
        <w:pStyle w:val="1"/>
        <w:numPr>
          <w:ilvl w:val="0"/>
          <w:numId w:val="4"/>
        </w:numPr>
        <w:spacing w:before="77" w:line="268" w:lineRule="auto"/>
        <w:ind w:left="1134" w:right="-21"/>
        <w:rPr>
          <w:sz w:val="28"/>
          <w:szCs w:val="28"/>
        </w:rPr>
      </w:pPr>
      <w:r w:rsidRPr="00880457">
        <w:rPr>
          <w:sz w:val="28"/>
          <w:szCs w:val="28"/>
        </w:rPr>
        <w:t>принятие управленческих решений по итогам проведенных оценочных процедур и анализ эффективности принятых мер.</w:t>
      </w:r>
    </w:p>
    <w:p w:rsidR="00D13E0A" w:rsidRPr="00880457" w:rsidRDefault="00D13E0A" w:rsidP="00D13E0A">
      <w:pPr>
        <w:pStyle w:val="1"/>
        <w:tabs>
          <w:tab w:val="left" w:pos="9477"/>
        </w:tabs>
        <w:spacing w:before="77" w:line="268" w:lineRule="auto"/>
        <w:ind w:left="0" w:right="-21" w:firstLine="567"/>
        <w:rPr>
          <w:sz w:val="28"/>
          <w:szCs w:val="28"/>
        </w:rPr>
      </w:pPr>
      <w:r w:rsidRPr="00880457">
        <w:rPr>
          <w:sz w:val="28"/>
          <w:szCs w:val="28"/>
        </w:rPr>
        <w:t xml:space="preserve">Объектом оценки выступает деятельность обучающихся </w:t>
      </w:r>
      <w:r w:rsidR="00E01813" w:rsidRPr="00880457">
        <w:rPr>
          <w:sz w:val="28"/>
          <w:szCs w:val="28"/>
        </w:rPr>
        <w:t>МБОУ СОШ №1 имени Колесника А.С.</w:t>
      </w:r>
      <w:r w:rsidRPr="00880457">
        <w:rPr>
          <w:sz w:val="28"/>
          <w:szCs w:val="28"/>
        </w:rPr>
        <w:t>, предметом – результаты этой деятельности, выраженные в качественных характеристиках (достигнутых образовательных результатах).</w:t>
      </w:r>
    </w:p>
    <w:p w:rsidR="00D13E0A" w:rsidRPr="00880457" w:rsidRDefault="00D13E0A" w:rsidP="00D13E0A">
      <w:pPr>
        <w:pStyle w:val="a3"/>
        <w:tabs>
          <w:tab w:val="left" w:pos="9477"/>
        </w:tabs>
        <w:spacing w:before="2" w:line="271" w:lineRule="auto"/>
        <w:ind w:left="0" w:right="-21" w:firstLine="556"/>
        <w:rPr>
          <w:sz w:val="28"/>
          <w:szCs w:val="28"/>
        </w:rPr>
      </w:pPr>
      <w:r w:rsidRPr="00880457">
        <w:rPr>
          <w:sz w:val="28"/>
          <w:szCs w:val="28"/>
        </w:rPr>
        <w:t>С учетом указанных целей определяются критерии и группы показателей, подлежащих оценке, в числе которых:</w:t>
      </w:r>
    </w:p>
    <w:p w:rsidR="00D13E0A" w:rsidRPr="00880457" w:rsidRDefault="00D13E0A" w:rsidP="00D13E0A">
      <w:pPr>
        <w:pStyle w:val="1"/>
        <w:numPr>
          <w:ilvl w:val="0"/>
          <w:numId w:val="5"/>
        </w:numPr>
        <w:spacing w:before="34"/>
        <w:ind w:left="1134" w:right="-21"/>
        <w:jc w:val="left"/>
        <w:rPr>
          <w:sz w:val="28"/>
          <w:szCs w:val="28"/>
        </w:rPr>
      </w:pPr>
      <w:r w:rsidRPr="00880457">
        <w:rPr>
          <w:sz w:val="28"/>
          <w:szCs w:val="28"/>
        </w:rPr>
        <w:t>показатели по подготовке базового уровня;</w:t>
      </w:r>
    </w:p>
    <w:p w:rsidR="00D13E0A" w:rsidRPr="00880457" w:rsidRDefault="00D13E0A" w:rsidP="00D13E0A">
      <w:pPr>
        <w:pStyle w:val="1"/>
        <w:numPr>
          <w:ilvl w:val="0"/>
          <w:numId w:val="5"/>
        </w:numPr>
        <w:spacing w:before="34"/>
        <w:ind w:left="1134" w:right="-21"/>
        <w:jc w:val="left"/>
        <w:rPr>
          <w:sz w:val="28"/>
          <w:szCs w:val="28"/>
        </w:rPr>
      </w:pPr>
      <w:r w:rsidRPr="00880457">
        <w:rPr>
          <w:sz w:val="28"/>
          <w:szCs w:val="28"/>
        </w:rPr>
        <w:t>показатели по подготовке высокого уровня;</w:t>
      </w:r>
    </w:p>
    <w:p w:rsidR="00D13E0A" w:rsidRPr="00880457" w:rsidRDefault="00D13E0A" w:rsidP="00D13E0A">
      <w:pPr>
        <w:pStyle w:val="1"/>
        <w:numPr>
          <w:ilvl w:val="0"/>
          <w:numId w:val="5"/>
        </w:numPr>
        <w:spacing w:before="34"/>
        <w:ind w:left="1134" w:right="-21"/>
        <w:jc w:val="left"/>
        <w:rPr>
          <w:sz w:val="28"/>
          <w:szCs w:val="28"/>
        </w:rPr>
      </w:pPr>
      <w:r w:rsidRPr="00880457">
        <w:rPr>
          <w:sz w:val="28"/>
          <w:szCs w:val="28"/>
        </w:rPr>
        <w:t xml:space="preserve">показатели по оценке </w:t>
      </w:r>
      <w:proofErr w:type="spellStart"/>
      <w:r w:rsidRPr="00880457">
        <w:rPr>
          <w:sz w:val="28"/>
          <w:szCs w:val="28"/>
        </w:rPr>
        <w:t>метапредметных</w:t>
      </w:r>
      <w:proofErr w:type="spellEnd"/>
      <w:r w:rsidRPr="00880457">
        <w:rPr>
          <w:spacing w:val="5"/>
          <w:sz w:val="28"/>
          <w:szCs w:val="28"/>
        </w:rPr>
        <w:t xml:space="preserve"> </w:t>
      </w:r>
      <w:r w:rsidRPr="00880457">
        <w:rPr>
          <w:sz w:val="28"/>
          <w:szCs w:val="28"/>
        </w:rPr>
        <w:t>результатов;</w:t>
      </w:r>
    </w:p>
    <w:p w:rsidR="00D13E0A" w:rsidRPr="00880457" w:rsidRDefault="00D13E0A" w:rsidP="00D13E0A">
      <w:pPr>
        <w:pStyle w:val="1"/>
        <w:numPr>
          <w:ilvl w:val="0"/>
          <w:numId w:val="5"/>
        </w:numPr>
        <w:spacing w:before="34"/>
        <w:ind w:left="1134" w:right="-21"/>
        <w:jc w:val="left"/>
        <w:rPr>
          <w:sz w:val="28"/>
          <w:szCs w:val="28"/>
        </w:rPr>
      </w:pPr>
      <w:r w:rsidRPr="00880457">
        <w:rPr>
          <w:sz w:val="28"/>
          <w:szCs w:val="28"/>
        </w:rPr>
        <w:t>показатели по оценке удовлетворенности качеством образования участников образовательных отношений.</w:t>
      </w:r>
    </w:p>
    <w:p w:rsidR="00D13E0A" w:rsidRPr="00880457" w:rsidRDefault="00D13E0A" w:rsidP="00D13E0A">
      <w:pPr>
        <w:pStyle w:val="a3"/>
        <w:tabs>
          <w:tab w:val="left" w:pos="9477"/>
        </w:tabs>
        <w:spacing w:before="15" w:line="268" w:lineRule="auto"/>
        <w:ind w:left="0" w:right="-21" w:firstLine="556"/>
        <w:rPr>
          <w:sz w:val="28"/>
          <w:szCs w:val="28"/>
        </w:rPr>
      </w:pPr>
      <w:r w:rsidRPr="00880457">
        <w:rPr>
          <w:sz w:val="28"/>
          <w:szCs w:val="28"/>
        </w:rPr>
        <w:t>Данные показатели должны обеспечивать получение объективной информации, характеризующей состояние образовательных достижений обучающихся, а также контекстной информации о факторах, влияющих на динамику образовательных результатов.</w:t>
      </w:r>
    </w:p>
    <w:p w:rsidR="00D13E0A" w:rsidRPr="00880457" w:rsidRDefault="00D13E0A" w:rsidP="00D13E0A">
      <w:pPr>
        <w:pStyle w:val="a3"/>
        <w:tabs>
          <w:tab w:val="left" w:pos="9477"/>
        </w:tabs>
        <w:spacing w:before="3" w:line="268" w:lineRule="auto"/>
        <w:ind w:left="0" w:right="-21" w:firstLine="556"/>
        <w:rPr>
          <w:sz w:val="28"/>
          <w:szCs w:val="28"/>
        </w:rPr>
      </w:pPr>
    </w:p>
    <w:p w:rsidR="00D13E0A" w:rsidRPr="00880457" w:rsidRDefault="00D13E0A" w:rsidP="00D13E0A">
      <w:pPr>
        <w:pStyle w:val="a3"/>
        <w:tabs>
          <w:tab w:val="left" w:pos="9477"/>
        </w:tabs>
        <w:spacing w:before="3" w:line="268" w:lineRule="auto"/>
        <w:ind w:left="0" w:right="-21" w:firstLine="556"/>
        <w:rPr>
          <w:sz w:val="28"/>
          <w:szCs w:val="28"/>
        </w:rPr>
      </w:pPr>
      <w:r w:rsidRPr="00880457">
        <w:rPr>
          <w:sz w:val="28"/>
          <w:szCs w:val="28"/>
        </w:rPr>
        <w:t xml:space="preserve">Методологической основой </w:t>
      </w:r>
      <w:proofErr w:type="gramStart"/>
      <w:r w:rsidRPr="00880457">
        <w:rPr>
          <w:sz w:val="28"/>
          <w:szCs w:val="28"/>
        </w:rPr>
        <w:t xml:space="preserve">функционирования </w:t>
      </w:r>
      <w:r w:rsidR="00824899" w:rsidRPr="00880457">
        <w:rPr>
          <w:sz w:val="28"/>
          <w:szCs w:val="28"/>
        </w:rPr>
        <w:t>шко</w:t>
      </w:r>
      <w:r w:rsidRPr="00880457">
        <w:rPr>
          <w:sz w:val="28"/>
          <w:szCs w:val="28"/>
        </w:rPr>
        <w:t>льной системы оценки качества подготовки обучающихся</w:t>
      </w:r>
      <w:proofErr w:type="gramEnd"/>
      <w:r w:rsidRPr="00880457">
        <w:rPr>
          <w:sz w:val="28"/>
          <w:szCs w:val="28"/>
        </w:rPr>
        <w:t xml:space="preserve"> </w:t>
      </w:r>
      <w:r w:rsidR="00824899" w:rsidRPr="00880457">
        <w:rPr>
          <w:sz w:val="28"/>
          <w:szCs w:val="28"/>
        </w:rPr>
        <w:t xml:space="preserve">МБОУ СОШ №1 имени Колесника А.С. </w:t>
      </w:r>
      <w:r w:rsidRPr="00880457">
        <w:rPr>
          <w:sz w:val="28"/>
          <w:szCs w:val="28"/>
        </w:rPr>
        <w:t xml:space="preserve">выступают массовые исследования. Сбор информации осуществляется посредством проведения и анализа результатов следующих оценочных процедур: федеральные оценочные процедуры (ГИА-9, ГИА-11, НИКО, ВПР). В качестве дополнительных методов сбора информации выступают: анализ участия во всех этапах Всероссийской олимпиады школьников, сравнительный анализ количества обучающихся, получивших </w:t>
      </w:r>
      <w:r w:rsidRPr="00880457">
        <w:rPr>
          <w:sz w:val="28"/>
          <w:szCs w:val="28"/>
        </w:rPr>
        <w:lastRenderedPageBreak/>
        <w:t>медаль «За особые успехи в учении», опрос участников образовательных отношений (руководителей общеобразовательных организаций, педагогических работников, обучающихся и их родителей) и информативно-целевой анализ документов (включая официальные сайты общеобразовательных организаций).</w:t>
      </w:r>
    </w:p>
    <w:p w:rsidR="00D13E0A" w:rsidRPr="00880457" w:rsidRDefault="00D13E0A" w:rsidP="00D13E0A">
      <w:pPr>
        <w:pStyle w:val="a3"/>
        <w:tabs>
          <w:tab w:val="left" w:pos="9477"/>
        </w:tabs>
        <w:spacing w:line="268" w:lineRule="auto"/>
        <w:ind w:left="0" w:right="-21" w:firstLine="556"/>
        <w:rPr>
          <w:sz w:val="28"/>
          <w:szCs w:val="28"/>
        </w:rPr>
      </w:pPr>
      <w:r w:rsidRPr="00880457">
        <w:rPr>
          <w:sz w:val="28"/>
          <w:szCs w:val="28"/>
        </w:rPr>
        <w:t>Все исследования проводятся в соответствии с разработанными критериями и показателями в режиме мониторинга.</w:t>
      </w:r>
    </w:p>
    <w:p w:rsidR="00D13E0A" w:rsidRPr="00880457" w:rsidRDefault="00D13E0A" w:rsidP="00D13E0A">
      <w:pPr>
        <w:pStyle w:val="a3"/>
        <w:tabs>
          <w:tab w:val="left" w:pos="9477"/>
        </w:tabs>
        <w:ind w:left="0" w:right="-23" w:firstLine="567"/>
        <w:rPr>
          <w:sz w:val="28"/>
          <w:szCs w:val="28"/>
        </w:rPr>
      </w:pPr>
      <w:r w:rsidRPr="00880457">
        <w:rPr>
          <w:sz w:val="28"/>
          <w:szCs w:val="28"/>
        </w:rPr>
        <w:t>По итогам мониторинга осуществляются:</w:t>
      </w:r>
    </w:p>
    <w:p w:rsidR="00D13E0A" w:rsidRPr="00880457" w:rsidRDefault="00D13E0A" w:rsidP="00D13E0A">
      <w:pPr>
        <w:pStyle w:val="1"/>
        <w:numPr>
          <w:ilvl w:val="0"/>
          <w:numId w:val="6"/>
        </w:numPr>
        <w:ind w:left="1418" w:right="-23" w:hanging="425"/>
        <w:jc w:val="left"/>
        <w:rPr>
          <w:sz w:val="28"/>
          <w:szCs w:val="28"/>
        </w:rPr>
      </w:pPr>
      <w:r w:rsidRPr="00880457">
        <w:rPr>
          <w:sz w:val="28"/>
          <w:szCs w:val="28"/>
        </w:rPr>
        <w:t>детальный анализ результатов каждой оценочной</w:t>
      </w:r>
      <w:r w:rsidRPr="00880457">
        <w:rPr>
          <w:spacing w:val="4"/>
          <w:sz w:val="28"/>
          <w:szCs w:val="28"/>
        </w:rPr>
        <w:t xml:space="preserve"> </w:t>
      </w:r>
      <w:r w:rsidRPr="00880457">
        <w:rPr>
          <w:sz w:val="28"/>
          <w:szCs w:val="28"/>
        </w:rPr>
        <w:t>процедуры;</w:t>
      </w:r>
    </w:p>
    <w:p w:rsidR="00D13E0A" w:rsidRPr="00880457" w:rsidRDefault="00D13E0A" w:rsidP="00D13E0A">
      <w:pPr>
        <w:pStyle w:val="1"/>
        <w:numPr>
          <w:ilvl w:val="0"/>
          <w:numId w:val="6"/>
        </w:numPr>
        <w:ind w:left="1418" w:right="-23" w:hanging="425"/>
        <w:jc w:val="left"/>
        <w:rPr>
          <w:sz w:val="28"/>
          <w:szCs w:val="28"/>
        </w:rPr>
      </w:pPr>
      <w:r w:rsidRPr="00880457">
        <w:rPr>
          <w:sz w:val="28"/>
          <w:szCs w:val="28"/>
        </w:rPr>
        <w:t>комплексный сопоставительный</w:t>
      </w:r>
      <w:r w:rsidRPr="00880457">
        <w:rPr>
          <w:spacing w:val="7"/>
          <w:sz w:val="28"/>
          <w:szCs w:val="28"/>
        </w:rPr>
        <w:t xml:space="preserve"> </w:t>
      </w:r>
      <w:r w:rsidRPr="00880457">
        <w:rPr>
          <w:sz w:val="28"/>
          <w:szCs w:val="28"/>
        </w:rPr>
        <w:t xml:space="preserve">анализ </w:t>
      </w:r>
      <w:r w:rsidRPr="00880457">
        <w:rPr>
          <w:spacing w:val="-1"/>
          <w:sz w:val="28"/>
          <w:szCs w:val="28"/>
        </w:rPr>
        <w:t xml:space="preserve">результатов </w:t>
      </w:r>
      <w:r w:rsidRPr="00880457">
        <w:rPr>
          <w:sz w:val="28"/>
          <w:szCs w:val="28"/>
        </w:rPr>
        <w:t>различных оценочных процедур.</w:t>
      </w:r>
    </w:p>
    <w:p w:rsidR="00D13E0A" w:rsidRPr="00880457" w:rsidRDefault="00D13E0A" w:rsidP="00D13E0A">
      <w:pPr>
        <w:pStyle w:val="1"/>
        <w:ind w:left="0" w:right="-23" w:firstLine="567"/>
        <w:rPr>
          <w:sz w:val="28"/>
          <w:szCs w:val="28"/>
        </w:rPr>
      </w:pPr>
      <w:r w:rsidRPr="00880457">
        <w:rPr>
          <w:sz w:val="28"/>
          <w:szCs w:val="28"/>
        </w:rPr>
        <w:t>На основе проведенного анализа разрабатываются адресные практические рекомендации по повышению качества образования для различных групп участников образовательного процесса, а также обобщенные практические рекомендации для совершенствова</w:t>
      </w:r>
      <w:r w:rsidR="00CA14AD" w:rsidRPr="00880457">
        <w:rPr>
          <w:sz w:val="28"/>
          <w:szCs w:val="28"/>
        </w:rPr>
        <w:t>ния процесса управления шко</w:t>
      </w:r>
      <w:r w:rsidRPr="00880457">
        <w:rPr>
          <w:sz w:val="28"/>
          <w:szCs w:val="28"/>
        </w:rPr>
        <w:t>льной системой общего образования, развития систем аттестации и повышения квалификации педагогов.</w:t>
      </w:r>
    </w:p>
    <w:p w:rsidR="00D13E0A" w:rsidRPr="00880457" w:rsidRDefault="00D13E0A" w:rsidP="00D13E0A">
      <w:pPr>
        <w:pStyle w:val="a3"/>
        <w:tabs>
          <w:tab w:val="left" w:pos="9477"/>
        </w:tabs>
        <w:spacing w:line="266" w:lineRule="auto"/>
        <w:ind w:left="0" w:right="-21" w:firstLine="556"/>
        <w:rPr>
          <w:sz w:val="28"/>
          <w:szCs w:val="28"/>
        </w:rPr>
      </w:pPr>
    </w:p>
    <w:p w:rsidR="00D13E0A" w:rsidRPr="00880457" w:rsidRDefault="00D13E0A" w:rsidP="00D13E0A">
      <w:pPr>
        <w:pStyle w:val="a3"/>
        <w:tabs>
          <w:tab w:val="left" w:pos="9477"/>
        </w:tabs>
        <w:spacing w:line="266" w:lineRule="auto"/>
        <w:ind w:left="0" w:right="-21" w:firstLine="556"/>
        <w:rPr>
          <w:sz w:val="28"/>
          <w:szCs w:val="28"/>
        </w:rPr>
      </w:pPr>
      <w:r w:rsidRPr="00880457">
        <w:rPr>
          <w:sz w:val="28"/>
          <w:szCs w:val="28"/>
        </w:rPr>
        <w:t xml:space="preserve">С учетом проведенного анализа результатов мониторинга в </w:t>
      </w:r>
      <w:r w:rsidR="00CA14AD" w:rsidRPr="00880457">
        <w:rPr>
          <w:sz w:val="28"/>
          <w:szCs w:val="28"/>
        </w:rPr>
        <w:t xml:space="preserve">МБОУ СОШ №1 имени Колесника А.С. </w:t>
      </w:r>
      <w:r w:rsidRPr="00880457">
        <w:rPr>
          <w:sz w:val="28"/>
          <w:szCs w:val="28"/>
        </w:rPr>
        <w:t>принимаются соответствующие меры и управленческие решения, а также проводятся:</w:t>
      </w:r>
    </w:p>
    <w:p w:rsidR="00D13E0A" w:rsidRPr="00880457" w:rsidRDefault="00D13E0A" w:rsidP="00D13E0A">
      <w:pPr>
        <w:pStyle w:val="a3"/>
        <w:numPr>
          <w:ilvl w:val="0"/>
          <w:numId w:val="7"/>
        </w:numPr>
        <w:spacing w:line="266" w:lineRule="auto"/>
        <w:ind w:right="-21"/>
        <w:rPr>
          <w:sz w:val="28"/>
          <w:szCs w:val="28"/>
        </w:rPr>
      </w:pPr>
      <w:r w:rsidRPr="00880457">
        <w:rPr>
          <w:sz w:val="28"/>
          <w:szCs w:val="28"/>
        </w:rPr>
        <w:t xml:space="preserve">мероприятия, направленные на повышение качества подготовки </w:t>
      </w:r>
      <w:proofErr w:type="gramStart"/>
      <w:r w:rsidRPr="00880457">
        <w:rPr>
          <w:sz w:val="28"/>
          <w:szCs w:val="28"/>
        </w:rPr>
        <w:t>обучающихся</w:t>
      </w:r>
      <w:proofErr w:type="gramEnd"/>
      <w:r w:rsidRPr="00880457">
        <w:rPr>
          <w:sz w:val="28"/>
          <w:szCs w:val="28"/>
        </w:rPr>
        <w:t xml:space="preserve">, с </w:t>
      </w:r>
      <w:r w:rsidR="00CA14AD" w:rsidRPr="00880457">
        <w:rPr>
          <w:sz w:val="28"/>
          <w:szCs w:val="28"/>
        </w:rPr>
        <w:t>педагогами школы</w:t>
      </w:r>
      <w:r w:rsidRPr="00880457">
        <w:rPr>
          <w:sz w:val="28"/>
          <w:szCs w:val="28"/>
        </w:rPr>
        <w:t>;</w:t>
      </w:r>
    </w:p>
    <w:p w:rsidR="00D13E0A" w:rsidRPr="00880457" w:rsidRDefault="00D13E0A" w:rsidP="00D13E0A">
      <w:pPr>
        <w:pStyle w:val="a3"/>
        <w:numPr>
          <w:ilvl w:val="0"/>
          <w:numId w:val="7"/>
        </w:numPr>
        <w:spacing w:line="266" w:lineRule="auto"/>
        <w:ind w:right="-21"/>
        <w:rPr>
          <w:sz w:val="28"/>
          <w:szCs w:val="28"/>
        </w:rPr>
      </w:pPr>
      <w:r w:rsidRPr="00880457">
        <w:rPr>
          <w:sz w:val="28"/>
          <w:szCs w:val="28"/>
        </w:rPr>
        <w:t>информационно-разъяснительная работа по вопросам оценки качества образования с обучающимися и их</w:t>
      </w:r>
      <w:r w:rsidRPr="00880457">
        <w:rPr>
          <w:spacing w:val="6"/>
          <w:sz w:val="28"/>
          <w:szCs w:val="28"/>
        </w:rPr>
        <w:t xml:space="preserve"> </w:t>
      </w:r>
      <w:r w:rsidRPr="00880457">
        <w:rPr>
          <w:sz w:val="28"/>
          <w:szCs w:val="28"/>
        </w:rPr>
        <w:t>родителями;</w:t>
      </w:r>
    </w:p>
    <w:p w:rsidR="00D13E0A" w:rsidRPr="00880457" w:rsidRDefault="00D13E0A" w:rsidP="00D13E0A">
      <w:pPr>
        <w:pStyle w:val="a3"/>
        <w:numPr>
          <w:ilvl w:val="0"/>
          <w:numId w:val="7"/>
        </w:numPr>
        <w:spacing w:line="266" w:lineRule="auto"/>
        <w:ind w:right="-21"/>
        <w:rPr>
          <w:sz w:val="28"/>
          <w:szCs w:val="28"/>
        </w:rPr>
      </w:pPr>
      <w:r w:rsidRPr="00880457">
        <w:rPr>
          <w:sz w:val="28"/>
          <w:szCs w:val="28"/>
        </w:rPr>
        <w:t xml:space="preserve">иные мероприятия, направленные на повышение качества подготовки </w:t>
      </w:r>
      <w:proofErr w:type="gramStart"/>
      <w:r w:rsidRPr="00880457">
        <w:rPr>
          <w:sz w:val="28"/>
          <w:szCs w:val="28"/>
        </w:rPr>
        <w:t>обучающихся</w:t>
      </w:r>
      <w:proofErr w:type="gramEnd"/>
      <w:r w:rsidRPr="00880457">
        <w:rPr>
          <w:sz w:val="28"/>
          <w:szCs w:val="28"/>
        </w:rPr>
        <w:t>.</w:t>
      </w:r>
    </w:p>
    <w:p w:rsidR="00D13E0A" w:rsidRPr="00880457" w:rsidRDefault="00D13E0A" w:rsidP="00D13E0A">
      <w:pPr>
        <w:pStyle w:val="a3"/>
        <w:tabs>
          <w:tab w:val="left" w:pos="9477"/>
        </w:tabs>
        <w:spacing w:line="268" w:lineRule="auto"/>
        <w:ind w:left="0" w:right="-21" w:firstLine="556"/>
        <w:rPr>
          <w:sz w:val="28"/>
          <w:szCs w:val="28"/>
        </w:rPr>
      </w:pPr>
      <w:r w:rsidRPr="00880457">
        <w:rPr>
          <w:sz w:val="28"/>
          <w:szCs w:val="28"/>
        </w:rPr>
        <w:t>По результатам принятых мер и уп</w:t>
      </w:r>
      <w:r w:rsidR="00CA14AD" w:rsidRPr="00880457">
        <w:rPr>
          <w:sz w:val="28"/>
          <w:szCs w:val="28"/>
        </w:rPr>
        <w:t xml:space="preserve">равленческих решений </w:t>
      </w:r>
      <w:r w:rsidRPr="00880457">
        <w:rPr>
          <w:sz w:val="28"/>
          <w:szCs w:val="28"/>
        </w:rPr>
        <w:t>проводится анализ их эффективности, на основе которого выстраивается новый управленческий цикл по направлен</w:t>
      </w:r>
      <w:r w:rsidR="00CA14AD" w:rsidRPr="00880457">
        <w:rPr>
          <w:sz w:val="28"/>
          <w:szCs w:val="28"/>
        </w:rPr>
        <w:t xml:space="preserve">ию </w:t>
      </w:r>
      <w:proofErr w:type="gramStart"/>
      <w:r w:rsidR="00CA14AD" w:rsidRPr="00880457">
        <w:rPr>
          <w:sz w:val="28"/>
          <w:szCs w:val="28"/>
        </w:rPr>
        <w:t>развития школь</w:t>
      </w:r>
      <w:r w:rsidRPr="00880457">
        <w:rPr>
          <w:sz w:val="28"/>
          <w:szCs w:val="28"/>
        </w:rPr>
        <w:t>ной системы оценки качества подготовки</w:t>
      </w:r>
      <w:r w:rsidRPr="00880457">
        <w:rPr>
          <w:spacing w:val="-45"/>
          <w:sz w:val="28"/>
          <w:szCs w:val="28"/>
        </w:rPr>
        <w:t xml:space="preserve"> </w:t>
      </w:r>
      <w:r w:rsidRPr="00880457">
        <w:rPr>
          <w:sz w:val="28"/>
          <w:szCs w:val="28"/>
        </w:rPr>
        <w:t>обучающихся</w:t>
      </w:r>
      <w:proofErr w:type="gramEnd"/>
      <w:r w:rsidRPr="00880457">
        <w:rPr>
          <w:sz w:val="28"/>
          <w:szCs w:val="28"/>
        </w:rPr>
        <w:t>.</w:t>
      </w:r>
    </w:p>
    <w:p w:rsidR="00AE782F" w:rsidRPr="00880457" w:rsidRDefault="00AE782F" w:rsidP="00D13E0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782F" w:rsidRPr="00880457" w:rsidRDefault="00AE782F" w:rsidP="00AE78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Анализ, адресные рекомендации</w:t>
      </w:r>
      <w:r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880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804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Комплексный анализ результатов школьного мониторинга показателей включает:</w:t>
      </w:r>
    </w:p>
    <w:p w:rsidR="00AE782F" w:rsidRPr="00880457" w:rsidRDefault="00AE782F" w:rsidP="00AE782F">
      <w:pPr>
        <w:numPr>
          <w:ilvl w:val="0"/>
          <w:numId w:val="8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анализ результатов оценочных процедур по годам (там, где это целесообразно) и общеобразовательным предметам;</w:t>
      </w:r>
    </w:p>
    <w:p w:rsidR="00AE782F" w:rsidRPr="00880457" w:rsidRDefault="00AE782F" w:rsidP="00AE782F">
      <w:pPr>
        <w:numPr>
          <w:ilvl w:val="0"/>
          <w:numId w:val="8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сопоставление результатов по нескольким оценочным процедурам (ВПР, ОГЭ, ЕГЭ);</w:t>
      </w:r>
    </w:p>
    <w:p w:rsidR="00AE782F" w:rsidRPr="00880457" w:rsidRDefault="00AE782F" w:rsidP="00AE782F">
      <w:pPr>
        <w:numPr>
          <w:ilvl w:val="0"/>
          <w:numId w:val="8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анализ результатов международных сопоставительных исследований в сфере образования.</w:t>
      </w:r>
    </w:p>
    <w:p w:rsidR="00AE782F" w:rsidRPr="00880457" w:rsidRDefault="00AE782F" w:rsidP="00AE782F">
      <w:pPr>
        <w:spacing w:after="0" w:line="44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804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AE782F" w:rsidRPr="00880457" w:rsidRDefault="00AE782F" w:rsidP="00AE782F">
      <w:pPr>
        <w:numPr>
          <w:ilvl w:val="0"/>
          <w:numId w:val="9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обучающимся</w:t>
      </w:r>
    </w:p>
    <w:p w:rsidR="00AE782F" w:rsidRPr="00880457" w:rsidRDefault="00AE782F" w:rsidP="00AE782F">
      <w:pPr>
        <w:numPr>
          <w:ilvl w:val="0"/>
          <w:numId w:val="9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родителям (законным представителям)</w:t>
      </w:r>
    </w:p>
    <w:p w:rsidR="00AE782F" w:rsidRPr="00880457" w:rsidRDefault="00AE782F" w:rsidP="00AE782F">
      <w:pPr>
        <w:numPr>
          <w:ilvl w:val="0"/>
          <w:numId w:val="9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педагогам образовательных организаций</w:t>
      </w:r>
    </w:p>
    <w:p w:rsidR="00AE782F" w:rsidRPr="00880457" w:rsidRDefault="00AE782F" w:rsidP="00AE782F">
      <w:pPr>
        <w:numPr>
          <w:ilvl w:val="0"/>
          <w:numId w:val="9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образовательной организации (руководителям, заместителям руководителя)</w:t>
      </w:r>
    </w:p>
    <w:p w:rsidR="00AE782F" w:rsidRPr="00880457" w:rsidRDefault="00AE782F" w:rsidP="00AE782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AE782F" w:rsidRPr="00880457" w:rsidRDefault="00AE782F" w:rsidP="00AE78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proofErr w:type="gramStart"/>
      <w:r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Меры, управленческие решения</w:t>
      </w:r>
      <w:r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880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804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Комплекс мер, направленный на совершенствование системы оценки качества подготовки обучающихся МБОУ СОШ №1 имени Колесника А.С. </w:t>
      </w:r>
      <w:proofErr w:type="gramEnd"/>
    </w:p>
    <w:p w:rsidR="00AE782F" w:rsidRPr="00880457" w:rsidRDefault="00AE782F" w:rsidP="00AE782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7412A" w:rsidRPr="00880457" w:rsidRDefault="00F7412A" w:rsidP="00F7412A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проведение мероприятий по повышению качества подготовки обучающихся с педагогическими работниками;</w:t>
      </w:r>
    </w:p>
    <w:p w:rsidR="00F7412A" w:rsidRPr="00880457" w:rsidRDefault="00F7412A" w:rsidP="00F7412A">
      <w:pPr>
        <w:numPr>
          <w:ilvl w:val="0"/>
          <w:numId w:val="10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проведение информационно-разъяснительных мероприятий по вопросам оценки качества образования с </w:t>
      </w:r>
      <w:proofErr w:type="gramStart"/>
      <w:r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AE782F" w:rsidRPr="00880457" w:rsidRDefault="00AE782F" w:rsidP="00AE782F">
      <w:pPr>
        <w:numPr>
          <w:ilvl w:val="0"/>
          <w:numId w:val="10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проведение информационно-разъяснительных мероприятий по вопросам оценки качества образования с родителями (законными представителями) обучающихся;</w:t>
      </w:r>
    </w:p>
    <w:p w:rsidR="00AE782F" w:rsidRPr="00880457" w:rsidRDefault="00AE782F" w:rsidP="00AE782F">
      <w:pPr>
        <w:numPr>
          <w:ilvl w:val="0"/>
          <w:numId w:val="10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иные мероприятия, направленные на повышение качества подготовки </w:t>
      </w:r>
      <w:proofErr w:type="gramStart"/>
      <w:r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AE782F" w:rsidRPr="00880457" w:rsidRDefault="00AE782F" w:rsidP="00AE782F">
      <w:pPr>
        <w:spacing w:before="185" w:after="185" w:line="44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804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Управленческие решения, направленные на совершенствование системы оценки качества подготовки </w:t>
      </w:r>
      <w:proofErr w:type="gramStart"/>
      <w:r w:rsidRPr="008804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8804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F7412A" w:rsidRPr="0088045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МБОУ СОШ №1 имени Колесника А.С.</w:t>
      </w:r>
    </w:p>
    <w:p w:rsidR="00AE782F" w:rsidRPr="00880457" w:rsidRDefault="00600632" w:rsidP="00AE782F">
      <w:pPr>
        <w:numPr>
          <w:ilvl w:val="0"/>
          <w:numId w:val="11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внесение изменений в шко</w:t>
      </w:r>
      <w:r w:rsidR="00AE782F"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льную систему оценки качества образования;</w:t>
      </w:r>
    </w:p>
    <w:p w:rsidR="00AE782F" w:rsidRPr="00880457" w:rsidRDefault="00AE782F" w:rsidP="00AE782F">
      <w:pPr>
        <w:numPr>
          <w:ilvl w:val="0"/>
          <w:numId w:val="11"/>
        </w:numPr>
        <w:spacing w:after="0" w:line="450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совершенствование нормативно-правовых актов</w:t>
      </w:r>
      <w:r w:rsidR="00600632"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школы </w:t>
      </w:r>
      <w:r w:rsidRPr="008804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в части реализации системы оценки качества подготовки обучающихся.</w:t>
      </w:r>
    </w:p>
    <w:p w:rsidR="00AE782F" w:rsidRPr="00880457" w:rsidRDefault="00AE782F" w:rsidP="00AE782F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4303F" w:rsidRPr="00880457" w:rsidRDefault="0004303F" w:rsidP="00AE782F">
      <w:pPr>
        <w:rPr>
          <w:rFonts w:ascii="Times New Roman" w:hAnsi="Times New Roman" w:cs="Times New Roman"/>
          <w:sz w:val="28"/>
          <w:szCs w:val="28"/>
        </w:rPr>
      </w:pPr>
    </w:p>
    <w:sectPr w:rsidR="0004303F" w:rsidRPr="0088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2AF6"/>
    <w:multiLevelType w:val="multilevel"/>
    <w:tmpl w:val="A22C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9F501F"/>
    <w:multiLevelType w:val="multilevel"/>
    <w:tmpl w:val="D2EC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B854B9"/>
    <w:multiLevelType w:val="hybridMultilevel"/>
    <w:tmpl w:val="0C94E43E"/>
    <w:lvl w:ilvl="0" w:tplc="D4FC7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77089"/>
    <w:multiLevelType w:val="multilevel"/>
    <w:tmpl w:val="2876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6B6542"/>
    <w:multiLevelType w:val="hybridMultilevel"/>
    <w:tmpl w:val="BD32CFA2"/>
    <w:lvl w:ilvl="0" w:tplc="D4FC76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8057C6"/>
    <w:multiLevelType w:val="multilevel"/>
    <w:tmpl w:val="2E48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CD573D"/>
    <w:multiLevelType w:val="multilevel"/>
    <w:tmpl w:val="09E0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9F2F25"/>
    <w:multiLevelType w:val="multilevel"/>
    <w:tmpl w:val="A40A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F9793F"/>
    <w:multiLevelType w:val="hybridMultilevel"/>
    <w:tmpl w:val="85FA42F0"/>
    <w:lvl w:ilvl="0" w:tplc="D4FC7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C2B42"/>
    <w:multiLevelType w:val="hybridMultilevel"/>
    <w:tmpl w:val="A094FB3C"/>
    <w:lvl w:ilvl="0" w:tplc="D4FC7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63A1E"/>
    <w:multiLevelType w:val="hybridMultilevel"/>
    <w:tmpl w:val="A5D2E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8F"/>
    <w:rsid w:val="0004303F"/>
    <w:rsid w:val="004B3028"/>
    <w:rsid w:val="004E61FB"/>
    <w:rsid w:val="00600632"/>
    <w:rsid w:val="00824899"/>
    <w:rsid w:val="00880457"/>
    <w:rsid w:val="00961664"/>
    <w:rsid w:val="009E278F"/>
    <w:rsid w:val="00AE782F"/>
    <w:rsid w:val="00CA14AD"/>
    <w:rsid w:val="00D13E0A"/>
    <w:rsid w:val="00E01813"/>
    <w:rsid w:val="00F7412A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13E0A"/>
    <w:pPr>
      <w:widowControl w:val="0"/>
      <w:autoSpaceDE w:val="0"/>
      <w:autoSpaceDN w:val="0"/>
      <w:spacing w:after="0" w:line="240" w:lineRule="auto"/>
      <w:ind w:left="1147" w:hanging="567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13E0A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">
    <w:name w:val="Абзац списка1"/>
    <w:basedOn w:val="a"/>
    <w:rsid w:val="00D13E0A"/>
    <w:pPr>
      <w:widowControl w:val="0"/>
      <w:autoSpaceDE w:val="0"/>
      <w:autoSpaceDN w:val="0"/>
      <w:spacing w:after="0" w:line="240" w:lineRule="auto"/>
      <w:ind w:left="1147" w:hanging="567"/>
      <w:jc w:val="both"/>
    </w:pPr>
    <w:rPr>
      <w:rFonts w:ascii="Times New Roman" w:eastAsia="Calibri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74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13E0A"/>
    <w:pPr>
      <w:widowControl w:val="0"/>
      <w:autoSpaceDE w:val="0"/>
      <w:autoSpaceDN w:val="0"/>
      <w:spacing w:after="0" w:line="240" w:lineRule="auto"/>
      <w:ind w:left="1147" w:hanging="567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13E0A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">
    <w:name w:val="Абзац списка1"/>
    <w:basedOn w:val="a"/>
    <w:rsid w:val="00D13E0A"/>
    <w:pPr>
      <w:widowControl w:val="0"/>
      <w:autoSpaceDE w:val="0"/>
      <w:autoSpaceDN w:val="0"/>
      <w:spacing w:after="0" w:line="240" w:lineRule="auto"/>
      <w:ind w:left="1147" w:hanging="567"/>
      <w:jc w:val="both"/>
    </w:pPr>
    <w:rPr>
      <w:rFonts w:ascii="Times New Roman" w:eastAsia="Calibri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74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36_kabinet</dc:creator>
  <cp:lastModifiedBy>36_kabinet</cp:lastModifiedBy>
  <cp:revision>12</cp:revision>
  <dcterms:created xsi:type="dcterms:W3CDTF">2023-01-21T12:18:00Z</dcterms:created>
  <dcterms:modified xsi:type="dcterms:W3CDTF">2023-01-23T11:03:00Z</dcterms:modified>
</cp:coreProperties>
</file>